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7A5" w14:textId="5A7A9FE9" w:rsidR="00033ABF" w:rsidRDefault="00F47DF0" w:rsidP="00E33E71">
      <w:pPr>
        <w:widowControl w:val="0"/>
        <w:tabs>
          <w:tab w:val="center" w:pos="4680"/>
        </w:tabs>
        <w:rPr>
          <w:sz w:val="23"/>
        </w:rPr>
      </w:pPr>
      <w:r>
        <w:fldChar w:fldCharType="begin"/>
      </w:r>
      <w:r>
        <w:instrText xml:space="preserve"> SEQ CHAPTER \h \r 1</w:instrText>
      </w:r>
      <w:r w:rsidR="00000000">
        <w:fldChar w:fldCharType="separate"/>
      </w:r>
      <w:r>
        <w:fldChar w:fldCharType="end"/>
      </w:r>
    </w:p>
    <w:p w14:paraId="0BB3380A" w14:textId="2FB5C51B" w:rsidR="00033ABF" w:rsidRDefault="00F47DF0" w:rsidP="00E33E71">
      <w:pPr>
        <w:widowControl w:val="0"/>
        <w:tabs>
          <w:tab w:val="center" w:pos="4680"/>
        </w:tabs>
        <w:jc w:val="center"/>
        <w:rPr>
          <w:b/>
          <w:sz w:val="23"/>
        </w:rPr>
      </w:pPr>
      <w:r>
        <w:rPr>
          <w:b/>
          <w:sz w:val="23"/>
        </w:rPr>
        <w:t>Resolution</w:t>
      </w:r>
      <w:r w:rsidR="00BD1464">
        <w:rPr>
          <w:b/>
          <w:sz w:val="23"/>
        </w:rPr>
        <w:t xml:space="preserve"> 2023-05</w:t>
      </w:r>
    </w:p>
    <w:p w14:paraId="3F50C25C" w14:textId="77777777" w:rsidR="005C42D6" w:rsidRDefault="005C42D6">
      <w:pPr>
        <w:widowControl w:val="0"/>
        <w:tabs>
          <w:tab w:val="center" w:pos="4680"/>
        </w:tabs>
        <w:rPr>
          <w:b/>
          <w:sz w:val="23"/>
        </w:rPr>
      </w:pPr>
    </w:p>
    <w:p w14:paraId="75799BF7" w14:textId="1F403A0D" w:rsidR="00033ABF" w:rsidRDefault="00F47DF0">
      <w:pPr>
        <w:widowControl w:val="0"/>
        <w:tabs>
          <w:tab w:val="center" w:pos="4680"/>
        </w:tabs>
        <w:rPr>
          <w:b/>
          <w:sz w:val="23"/>
        </w:rPr>
      </w:pPr>
      <w:r>
        <w:rPr>
          <w:b/>
          <w:sz w:val="23"/>
        </w:rPr>
        <w:tab/>
      </w:r>
      <w:r w:rsidR="005C42D6" w:rsidRPr="005C42D6">
        <w:rPr>
          <w:b/>
          <w:sz w:val="23"/>
        </w:rPr>
        <w:t>Establishing the Compensation for Members of the Board of Fire Commissioners</w:t>
      </w:r>
      <w:r w:rsidR="00BD1464">
        <w:rPr>
          <w:b/>
          <w:sz w:val="23"/>
        </w:rPr>
        <w:t xml:space="preserve"> #4</w:t>
      </w:r>
    </w:p>
    <w:p w14:paraId="556145BF" w14:textId="77777777" w:rsidR="00033ABF" w:rsidRDefault="00F47DF0">
      <w:pPr>
        <w:widowControl w:val="0"/>
        <w:tabs>
          <w:tab w:val="center" w:pos="4680"/>
        </w:tabs>
        <w:rPr>
          <w:sz w:val="23"/>
        </w:rPr>
      </w:pPr>
      <w:r>
        <w:rPr>
          <w:b/>
          <w:sz w:val="23"/>
        </w:rPr>
        <w:tab/>
        <w:t>_________________________________________________________</w:t>
      </w:r>
    </w:p>
    <w:p w14:paraId="0FBD8356" w14:textId="77777777" w:rsidR="00033ABF" w:rsidRDefault="00033ABF">
      <w:pPr>
        <w:widowControl w:val="0"/>
        <w:jc w:val="both"/>
      </w:pPr>
    </w:p>
    <w:p w14:paraId="746430A3" w14:textId="5D4D7784" w:rsidR="00033ABF" w:rsidRDefault="00F47DF0">
      <w:pPr>
        <w:widowControl w:val="0"/>
        <w:jc w:val="both"/>
      </w:pPr>
      <w:r>
        <w:tab/>
      </w:r>
      <w:proofErr w:type="gramStart"/>
      <w:r>
        <w:t>WHEREAS,</w:t>
      </w:r>
      <w:proofErr w:type="gramEnd"/>
      <w:r>
        <w:t xml:space="preserve"> </w:t>
      </w:r>
      <w:r>
        <w:rPr>
          <w:i/>
        </w:rPr>
        <w:t>N.J.S.A.</w:t>
      </w:r>
      <w:r>
        <w:t xml:space="preserve"> 40A:</w:t>
      </w:r>
      <w:r w:rsidR="005C42D6">
        <w:t>14</w:t>
      </w:r>
      <w:r>
        <w:t>-</w:t>
      </w:r>
      <w:r w:rsidR="005C42D6">
        <w:t>88</w:t>
      </w:r>
      <w:r>
        <w:t xml:space="preserve"> </w:t>
      </w:r>
      <w:r w:rsidR="005C42D6">
        <w:t>provides that each member of the Board of Fire Commissioners shall receive as compensation such amounts as the Board shall fix</w:t>
      </w:r>
      <w:r>
        <w:t>; and</w:t>
      </w:r>
    </w:p>
    <w:p w14:paraId="42AAD879" w14:textId="77777777" w:rsidR="00033ABF" w:rsidRDefault="00033ABF">
      <w:pPr>
        <w:widowControl w:val="0"/>
        <w:jc w:val="both"/>
      </w:pPr>
    </w:p>
    <w:p w14:paraId="2F3F6C28" w14:textId="2DA98E66" w:rsidR="00033ABF" w:rsidRDefault="00F47DF0">
      <w:pPr>
        <w:widowControl w:val="0"/>
        <w:jc w:val="both"/>
      </w:pPr>
      <w:r>
        <w:tab/>
      </w:r>
      <w:proofErr w:type="gramStart"/>
      <w:r>
        <w:t>WHEREAS,</w:t>
      </w:r>
      <w:proofErr w:type="gramEnd"/>
      <w:r>
        <w:t xml:space="preserve"> </w:t>
      </w:r>
      <w:r w:rsidR="005C42D6">
        <w:rPr>
          <w:i/>
        </w:rPr>
        <w:t>N.J.S.A.</w:t>
      </w:r>
      <w:r w:rsidR="005C42D6">
        <w:t xml:space="preserve"> 40A:14-88 further provides that the compensation so fixed shall be subject to review by the governing body wherein the Fire District is located</w:t>
      </w:r>
      <w:r>
        <w:t>; and</w:t>
      </w:r>
    </w:p>
    <w:p w14:paraId="2F24F7F9" w14:textId="77777777" w:rsidR="00033ABF" w:rsidRDefault="00033ABF">
      <w:pPr>
        <w:widowControl w:val="0"/>
        <w:jc w:val="both"/>
      </w:pPr>
    </w:p>
    <w:p w14:paraId="16231C9C" w14:textId="6E0CC464" w:rsidR="00033ABF" w:rsidRDefault="00F47DF0" w:rsidP="005C42D6">
      <w:pPr>
        <w:widowControl w:val="0"/>
        <w:jc w:val="both"/>
      </w:pPr>
      <w:r>
        <w:tab/>
      </w:r>
      <w:proofErr w:type="gramStart"/>
      <w:r>
        <w:t>WHEREAS,</w:t>
      </w:r>
      <w:proofErr w:type="gramEnd"/>
      <w:r>
        <w:t xml:space="preserve"> </w:t>
      </w:r>
      <w:r w:rsidR="005C42D6">
        <w:rPr>
          <w:iCs/>
        </w:rPr>
        <w:t>the compensation for members of the Board is set forth in Schedule A to the resolution</w:t>
      </w:r>
      <w:r w:rsidR="005C42D6">
        <w:t>.</w:t>
      </w:r>
    </w:p>
    <w:p w14:paraId="63263BC2" w14:textId="4CCF5C5D" w:rsidR="00A96D4C" w:rsidRDefault="00A96D4C">
      <w:pPr>
        <w:widowControl w:val="0"/>
        <w:jc w:val="both"/>
      </w:pPr>
    </w:p>
    <w:p w14:paraId="1380AF06" w14:textId="21852542" w:rsidR="00A96D4C" w:rsidRDefault="00A96D4C" w:rsidP="00A96D4C">
      <w:pPr>
        <w:widowControl w:val="0"/>
        <w:jc w:val="both"/>
      </w:pPr>
      <w:r>
        <w:tab/>
      </w:r>
      <w:r w:rsidRPr="00A96D4C">
        <w:t xml:space="preserve">NOW THEREFORE, be it RESOLVED by the Commissioners of Fire District No. </w:t>
      </w:r>
      <w:proofErr w:type="gramStart"/>
      <w:r w:rsidR="00BD1464">
        <w:t xml:space="preserve">4 </w:t>
      </w:r>
      <w:r w:rsidRPr="00A96D4C">
        <w:t xml:space="preserve"> in</w:t>
      </w:r>
      <w:proofErr w:type="gramEnd"/>
      <w:r w:rsidRPr="00A96D4C">
        <w:t xml:space="preserve"> the Township of</w:t>
      </w:r>
      <w:r w:rsidR="00E33E71">
        <w:t xml:space="preserve"> </w:t>
      </w:r>
      <w:r w:rsidR="00BD1464">
        <w:t>Middle</w:t>
      </w:r>
      <w:r w:rsidRPr="00A96D4C">
        <w:t>, County of</w:t>
      </w:r>
      <w:r w:rsidR="00E33E71">
        <w:t xml:space="preserve"> </w:t>
      </w:r>
      <w:r w:rsidR="00BD1464">
        <w:t>Cape May</w:t>
      </w:r>
      <w:r w:rsidRPr="00A96D4C">
        <w:t>, as follows:</w:t>
      </w:r>
    </w:p>
    <w:p w14:paraId="0DFDD4A6" w14:textId="77777777" w:rsidR="00A96D4C" w:rsidRPr="00A96D4C" w:rsidRDefault="00A96D4C" w:rsidP="00A96D4C">
      <w:pPr>
        <w:widowControl w:val="0"/>
        <w:jc w:val="both"/>
      </w:pPr>
    </w:p>
    <w:p w14:paraId="4AC73A24" w14:textId="67522EDC" w:rsidR="00A96D4C" w:rsidRPr="00A96D4C" w:rsidRDefault="00A96D4C" w:rsidP="00A96D4C">
      <w:pPr>
        <w:widowControl w:val="0"/>
        <w:numPr>
          <w:ilvl w:val="0"/>
          <w:numId w:val="2"/>
        </w:numPr>
        <w:jc w:val="both"/>
      </w:pPr>
      <w:r>
        <w:t>T</w:t>
      </w:r>
      <w:r w:rsidRPr="00A96D4C">
        <w:t>he Commissioners shall receive the compensation set forth on the attached schedule subject to review by the governing body of the municipality.</w:t>
      </w:r>
    </w:p>
    <w:p w14:paraId="580E636C" w14:textId="0DA62414" w:rsidR="00A96D4C" w:rsidRDefault="00A96D4C" w:rsidP="00A96D4C">
      <w:pPr>
        <w:widowControl w:val="0"/>
        <w:numPr>
          <w:ilvl w:val="0"/>
          <w:numId w:val="2"/>
        </w:numPr>
        <w:jc w:val="both"/>
      </w:pPr>
      <w:r>
        <w:t>A copy of this resolution shall be forwarded to the governing body of the municipality upon adoption</w:t>
      </w:r>
      <w:r w:rsidRPr="00A96D4C">
        <w:t>.</w:t>
      </w:r>
    </w:p>
    <w:p w14:paraId="0AA8817D" w14:textId="77777777" w:rsidR="00BD1464" w:rsidRDefault="00BD1464" w:rsidP="00BD1464">
      <w:pPr>
        <w:widowControl w:val="0"/>
        <w:jc w:val="both"/>
      </w:pPr>
    </w:p>
    <w:p w14:paraId="27945151" w14:textId="77777777" w:rsidR="00BD1464" w:rsidRDefault="00BD1464" w:rsidP="00BD1464">
      <w:pPr>
        <w:widowControl w:val="0"/>
        <w:jc w:val="both"/>
      </w:pPr>
    </w:p>
    <w:p w14:paraId="6D9ADE1A" w14:textId="675DB566" w:rsidR="00BD1464" w:rsidRPr="00A96D4C" w:rsidRDefault="00BD1464" w:rsidP="00BD1464">
      <w:pPr>
        <w:widowControl w:val="0"/>
        <w:ind w:left="720"/>
        <w:jc w:val="both"/>
      </w:pPr>
      <w:r>
        <w:t xml:space="preserve"> </w:t>
      </w:r>
    </w:p>
    <w:p w14:paraId="78A1BAFB" w14:textId="77777777" w:rsidR="00033ABF" w:rsidRDefault="00033ABF">
      <w:pPr>
        <w:widowControl w:val="0"/>
        <w:jc w:val="both"/>
      </w:pPr>
    </w:p>
    <w:p w14:paraId="47819702" w14:textId="04850291" w:rsidR="00033ABF" w:rsidRDefault="00F47DF0" w:rsidP="00A96D4C">
      <w:pPr>
        <w:widowControl w:val="0"/>
        <w:tabs>
          <w:tab w:val="center" w:pos="4680"/>
        </w:tabs>
        <w:rPr>
          <w:u w:val="single"/>
        </w:rPr>
      </w:pPr>
      <w:r>
        <w:br w:type="page"/>
      </w:r>
      <w:r>
        <w:lastRenderedPageBreak/>
        <w:tab/>
      </w:r>
      <w:r w:rsidR="00A96D4C">
        <w:rPr>
          <w:u w:val="single"/>
        </w:rPr>
        <w:t>SCHEDULE A</w:t>
      </w:r>
    </w:p>
    <w:p w14:paraId="518B0936" w14:textId="77777777" w:rsidR="00033ABF" w:rsidRDefault="00033ABF">
      <w:pPr>
        <w:widowControl w:val="0"/>
        <w:rPr>
          <w:u w:val="single"/>
        </w:rPr>
      </w:pPr>
    </w:p>
    <w:p w14:paraId="06B58DB2" w14:textId="77777777" w:rsidR="00BD1464" w:rsidRDefault="00BD1464">
      <w:pPr>
        <w:widowControl w:val="0"/>
        <w:rPr>
          <w:u w:val="single"/>
        </w:rPr>
      </w:pPr>
    </w:p>
    <w:p w14:paraId="4E95CAA9" w14:textId="77777777" w:rsidR="00BD1464" w:rsidRDefault="00BD1464">
      <w:pPr>
        <w:widowControl w:val="0"/>
        <w:rPr>
          <w:u w:val="single"/>
        </w:rPr>
      </w:pPr>
    </w:p>
    <w:p w14:paraId="207158B7" w14:textId="77777777" w:rsidR="00BD1464" w:rsidRDefault="00BD1464">
      <w:pPr>
        <w:widowControl w:val="0"/>
        <w:rPr>
          <w:u w:val="single"/>
        </w:rPr>
      </w:pPr>
    </w:p>
    <w:p w14:paraId="376529CA" w14:textId="77777777" w:rsidR="00BD1464" w:rsidRDefault="00BD1464" w:rsidP="00BD1464">
      <w:pPr>
        <w:widowControl w:val="0"/>
        <w:ind w:left="720"/>
        <w:jc w:val="both"/>
      </w:pPr>
      <w:r>
        <w:t xml:space="preserve">Chairman - </w:t>
      </w:r>
      <w:r>
        <w:tab/>
        <w:t>$150.00 monthly</w:t>
      </w:r>
    </w:p>
    <w:p w14:paraId="3F0104E6" w14:textId="77777777" w:rsidR="00BD1464" w:rsidRDefault="00BD1464" w:rsidP="00BD1464">
      <w:pPr>
        <w:widowControl w:val="0"/>
        <w:ind w:left="720"/>
        <w:jc w:val="both"/>
      </w:pPr>
      <w:r>
        <w:t>Secretary</w:t>
      </w:r>
      <w:proofErr w:type="gramStart"/>
      <w:r>
        <w:t xml:space="preserve">-  </w:t>
      </w:r>
      <w:r>
        <w:tab/>
      </w:r>
      <w:proofErr w:type="gramEnd"/>
      <w:r>
        <w:t>$175.00 monthly</w:t>
      </w:r>
    </w:p>
    <w:p w14:paraId="2525AF38" w14:textId="77777777" w:rsidR="00BD1464" w:rsidRDefault="00BD1464" w:rsidP="00BD1464">
      <w:pPr>
        <w:widowControl w:val="0"/>
        <w:ind w:left="720"/>
        <w:jc w:val="both"/>
      </w:pPr>
      <w:r>
        <w:t xml:space="preserve">Treasurer - </w:t>
      </w:r>
      <w:r>
        <w:tab/>
        <w:t>$250.00 monthly</w:t>
      </w:r>
    </w:p>
    <w:p w14:paraId="31BFABA5" w14:textId="77777777" w:rsidR="00BD1464" w:rsidRDefault="00BD1464" w:rsidP="00BD1464">
      <w:pPr>
        <w:widowControl w:val="0"/>
        <w:ind w:left="720"/>
        <w:jc w:val="both"/>
      </w:pPr>
      <w:r>
        <w:t>Commissioner-$150.00 monthly</w:t>
      </w:r>
    </w:p>
    <w:p w14:paraId="31A2815B" w14:textId="2128AA8A" w:rsidR="00033ABF" w:rsidRDefault="00BD1464" w:rsidP="00BD1464">
      <w:pPr>
        <w:widowControl w:val="0"/>
        <w:ind w:firstLine="720"/>
      </w:pPr>
      <w:r>
        <w:t>Commissioner-$150.00 monthly</w:t>
      </w:r>
    </w:p>
    <w:p w14:paraId="424942F8" w14:textId="77777777" w:rsidR="00033ABF" w:rsidRDefault="00F47DF0">
      <w:pPr>
        <w:widowControl w:val="0"/>
      </w:pPr>
      <w:r>
        <w:fldChar w:fldCharType="begin"/>
      </w:r>
      <w:r>
        <w:instrText xml:space="preserve"> ADVANCE \y 684</w:instrText>
      </w:r>
      <w:r>
        <w:fldChar w:fldCharType="end"/>
      </w:r>
    </w:p>
    <w:p w14:paraId="0F9B05CE" w14:textId="77777777" w:rsidR="00033ABF" w:rsidRDefault="00033ABF">
      <w:pPr>
        <w:widowControl w:val="0"/>
      </w:pPr>
    </w:p>
    <w:p w14:paraId="493A5DEB" w14:textId="594002EA" w:rsidR="00033ABF" w:rsidRDefault="00F47DF0">
      <w:pPr>
        <w:widowControl w:val="0"/>
      </w:pPr>
      <w:r>
        <w:rPr>
          <w:sz w:val="16"/>
        </w:rPr>
        <w:fldChar w:fldCharType="begin"/>
      </w:r>
      <w:r>
        <w:rPr>
          <w:sz w:val="16"/>
        </w:rPr>
        <w:instrText xml:space="preserve"> FILENAME \p \* MERGEFORMAT </w:instrText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</w:p>
    <w:sectPr w:rsidR="00033ABF">
      <w:type w:val="continuous"/>
      <w:pgSz w:w="12240" w:h="15840"/>
      <w:pgMar w:top="1920" w:right="1440" w:bottom="1200" w:left="144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AF64EFD"/>
    <w:multiLevelType w:val="hybridMultilevel"/>
    <w:tmpl w:val="9258BBA4"/>
    <w:lvl w:ilvl="0" w:tplc="0BA40780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88575225">
    <w:abstractNumId w:val="0"/>
  </w:num>
  <w:num w:numId="2" w16cid:durableId="17034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BF"/>
    <w:rsid w:val="00033ABF"/>
    <w:rsid w:val="00174B09"/>
    <w:rsid w:val="00247075"/>
    <w:rsid w:val="005C42D6"/>
    <w:rsid w:val="00A96D4C"/>
    <w:rsid w:val="00B93C0D"/>
    <w:rsid w:val="00BD1464"/>
    <w:rsid w:val="00E33E71"/>
    <w:rsid w:val="00F47DF0"/>
    <w:rsid w:val="00F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0CE90"/>
  <w15:docId w15:val="{61694DCC-8C01-43BC-9051-8491C47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Braslow</dc:creator>
  <cp:lastModifiedBy>LJ Eagan</cp:lastModifiedBy>
  <cp:revision>2</cp:revision>
  <dcterms:created xsi:type="dcterms:W3CDTF">2023-10-25T21:04:00Z</dcterms:created>
  <dcterms:modified xsi:type="dcterms:W3CDTF">2023-10-25T21:04:00Z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1395887524</vt:i4>
  </property>
</Properties>
</file>